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63B430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6A6E809E" w:rsidR="00890777" w:rsidRPr="00C1032F" w:rsidRDefault="008C7E95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7E95">
              <w:rPr>
                <w:color w:val="000000"/>
                <w:sz w:val="22"/>
                <w:szCs w:val="22"/>
              </w:rPr>
              <w:t>Венец червячного привода коксонаправляющей ч.02.02.080702.00.00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7518C478" w:rsidR="00890777" w:rsidRPr="00C1032F" w:rsidRDefault="008C7E95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C7E95">
              <w:rPr>
                <w:color w:val="000000"/>
                <w:sz w:val="22"/>
                <w:szCs w:val="22"/>
              </w:rPr>
              <w:t>ч.02.02.080702.00.00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3734F5E6" w:rsidR="00890777" w:rsidRPr="00EE5CBB" w:rsidRDefault="008C7E95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8C7E9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26B153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4170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13AA912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0172D" w14:textId="77777777" w:rsidR="00003153" w:rsidRDefault="00003153" w:rsidP="008C41D5">
      <w:r>
        <w:separator/>
      </w:r>
    </w:p>
  </w:endnote>
  <w:endnote w:type="continuationSeparator" w:id="0">
    <w:p w14:paraId="40A76D58" w14:textId="77777777" w:rsidR="00003153" w:rsidRDefault="0000315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0E1D8" w14:textId="77777777" w:rsidR="00003153" w:rsidRDefault="00003153" w:rsidP="008C41D5">
      <w:r>
        <w:separator/>
      </w:r>
    </w:p>
  </w:footnote>
  <w:footnote w:type="continuationSeparator" w:id="0">
    <w:p w14:paraId="7B693F80" w14:textId="77777777" w:rsidR="00003153" w:rsidRDefault="0000315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2026-01-16T13:51:00Z</dcterms:modified>
</cp:coreProperties>
</file>